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pPr w:leftFromText="141" w:rightFromText="141" w:vertAnchor="page" w:horzAnchor="margin" w:tblpY="4396"/>
        <w:tblW w:w="13442" w:type="dxa"/>
        <w:tblLook w:val="04A0" w:firstRow="1" w:lastRow="0" w:firstColumn="1" w:lastColumn="0" w:noHBand="0" w:noVBand="1"/>
      </w:tblPr>
      <w:tblGrid>
        <w:gridCol w:w="701"/>
        <w:gridCol w:w="4217"/>
        <w:gridCol w:w="1974"/>
        <w:gridCol w:w="1467"/>
        <w:gridCol w:w="1714"/>
        <w:gridCol w:w="1697"/>
        <w:gridCol w:w="1672"/>
      </w:tblGrid>
      <w:tr w:rsidR="00080375" w:rsidTr="00EF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80375" w:rsidRDefault="004D1374" w:rsidP="00EF1483">
            <w:r>
              <w:t xml:space="preserve">     </w:t>
            </w:r>
          </w:p>
          <w:p w:rsidR="004D1374" w:rsidRPr="00080375" w:rsidRDefault="004D1374" w:rsidP="00EF1483">
            <w:pPr>
              <w:jc w:val="center"/>
            </w:pPr>
            <w:r w:rsidRPr="004D1374">
              <w:rPr>
                <w:b w:val="0"/>
              </w:rPr>
              <w:t>NO.</w:t>
            </w:r>
          </w:p>
        </w:tc>
        <w:tc>
          <w:tcPr>
            <w:tcW w:w="4217" w:type="dxa"/>
          </w:tcPr>
          <w:p w:rsidR="004D1374" w:rsidRDefault="004D1374" w:rsidP="00EF1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D1374" w:rsidRPr="004D1374" w:rsidRDefault="004D1374" w:rsidP="00EF1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D1374">
              <w:rPr>
                <w:b w:val="0"/>
              </w:rPr>
              <w:t>ESTRATEGIA</w:t>
            </w:r>
          </w:p>
        </w:tc>
        <w:tc>
          <w:tcPr>
            <w:tcW w:w="1974" w:type="dxa"/>
          </w:tcPr>
          <w:p w:rsidR="00080375" w:rsidRDefault="00080375" w:rsidP="00EF1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D1374" w:rsidRPr="004D1374" w:rsidRDefault="004D1374" w:rsidP="00EF1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NOMBRE DEL PROYECTO</w:t>
            </w:r>
          </w:p>
        </w:tc>
        <w:tc>
          <w:tcPr>
            <w:tcW w:w="1467" w:type="dxa"/>
          </w:tcPr>
          <w:p w:rsidR="00080375" w:rsidRDefault="00080375" w:rsidP="00EF1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D1374" w:rsidRPr="00080375" w:rsidRDefault="004D1374" w:rsidP="00EF1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80375">
              <w:rPr>
                <w:b w:val="0"/>
              </w:rPr>
              <w:t>AÑO</w:t>
            </w:r>
          </w:p>
        </w:tc>
        <w:tc>
          <w:tcPr>
            <w:tcW w:w="1714" w:type="dxa"/>
          </w:tcPr>
          <w:p w:rsidR="00080375" w:rsidRDefault="00080375" w:rsidP="00EF1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D1374" w:rsidRPr="004D1374" w:rsidRDefault="004D1374" w:rsidP="00EF1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PLAZO DE EJECUCION</w:t>
            </w:r>
          </w:p>
        </w:tc>
        <w:tc>
          <w:tcPr>
            <w:tcW w:w="1697" w:type="dxa"/>
          </w:tcPr>
          <w:p w:rsidR="00080375" w:rsidRDefault="00080375" w:rsidP="00EF1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4D1374" w:rsidRPr="004D1374" w:rsidRDefault="004D1374" w:rsidP="00EF1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AREA RESPOSABLE</w:t>
            </w:r>
          </w:p>
        </w:tc>
        <w:tc>
          <w:tcPr>
            <w:tcW w:w="1672" w:type="dxa"/>
          </w:tcPr>
          <w:p w:rsidR="00080375" w:rsidRDefault="00080375" w:rsidP="00EF1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4D1374" w:rsidRPr="00080375" w:rsidRDefault="0094459D" w:rsidP="0094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META ANUAL</w:t>
            </w:r>
          </w:p>
        </w:tc>
      </w:tr>
      <w:tr w:rsidR="00D94064" w:rsidTr="00EF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30710" w:rsidRDefault="00C30710" w:rsidP="00EF1483">
            <w:pPr>
              <w:jc w:val="center"/>
              <w:rPr>
                <w:b w:val="0"/>
              </w:rPr>
            </w:pPr>
          </w:p>
          <w:p w:rsidR="004D1374" w:rsidRPr="00080375" w:rsidRDefault="00080375" w:rsidP="00EF148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217" w:type="dxa"/>
          </w:tcPr>
          <w:p w:rsidR="004D1374" w:rsidRDefault="00D94064" w:rsidP="00EF1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Separación</w:t>
            </w:r>
            <w:r w:rsidR="00080375">
              <w:t xml:space="preserve"> de la </w:t>
            </w:r>
            <w:r>
              <w:t>basura, orgánica e inorgánica, fertilizante orgánico y abono orgánico.</w:t>
            </w:r>
          </w:p>
        </w:tc>
        <w:tc>
          <w:tcPr>
            <w:tcW w:w="1974" w:type="dxa"/>
          </w:tcPr>
          <w:p w:rsidR="00C675F2" w:rsidRDefault="00C675F2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1374" w:rsidRDefault="00D94064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C675F2">
              <w:t>laltetela L</w:t>
            </w:r>
            <w:r>
              <w:t>impio</w:t>
            </w:r>
          </w:p>
        </w:tc>
        <w:tc>
          <w:tcPr>
            <w:tcW w:w="1467" w:type="dxa"/>
          </w:tcPr>
          <w:p w:rsidR="004D1374" w:rsidRDefault="00D94064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Separación continua, 2018 -2021</w:t>
            </w:r>
          </w:p>
        </w:tc>
        <w:tc>
          <w:tcPr>
            <w:tcW w:w="1714" w:type="dxa"/>
          </w:tcPr>
          <w:p w:rsidR="00D94064" w:rsidRDefault="00D94064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1374" w:rsidRDefault="00D94064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años</w:t>
            </w:r>
          </w:p>
        </w:tc>
        <w:tc>
          <w:tcPr>
            <w:tcW w:w="1697" w:type="dxa"/>
          </w:tcPr>
          <w:p w:rsidR="004D1374" w:rsidRDefault="00D94064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Regiduría 1, Obras Publica y Limpia Publica.</w:t>
            </w:r>
          </w:p>
        </w:tc>
        <w:tc>
          <w:tcPr>
            <w:tcW w:w="1672" w:type="dxa"/>
          </w:tcPr>
          <w:p w:rsidR="00EF1483" w:rsidRDefault="00EF1483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1374" w:rsidRDefault="00D94064" w:rsidP="00EF1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$4,000,000.00</w:t>
            </w:r>
          </w:p>
        </w:tc>
      </w:tr>
      <w:tr w:rsidR="00080375" w:rsidTr="00EF148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C30710" w:rsidRDefault="00C30710" w:rsidP="00EF1483">
            <w:pPr>
              <w:jc w:val="center"/>
              <w:rPr>
                <w:b w:val="0"/>
              </w:rPr>
            </w:pPr>
          </w:p>
          <w:p w:rsidR="004D1374" w:rsidRPr="00EF1483" w:rsidRDefault="00EF1483" w:rsidP="00EF1483">
            <w:pPr>
              <w:jc w:val="center"/>
              <w:rPr>
                <w:b w:val="0"/>
              </w:rPr>
            </w:pPr>
            <w:r w:rsidRPr="00EF1483">
              <w:rPr>
                <w:b w:val="0"/>
              </w:rPr>
              <w:t>2</w:t>
            </w:r>
          </w:p>
        </w:tc>
        <w:tc>
          <w:tcPr>
            <w:tcW w:w="4217" w:type="dxa"/>
          </w:tcPr>
          <w:p w:rsidR="00C30710" w:rsidRDefault="00C30710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374" w:rsidRDefault="00C675F2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Reparación de vehículos de Limpia Publica</w:t>
            </w:r>
          </w:p>
        </w:tc>
        <w:tc>
          <w:tcPr>
            <w:tcW w:w="1974" w:type="dxa"/>
          </w:tcPr>
          <w:p w:rsidR="00C30710" w:rsidRDefault="00C30710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374" w:rsidRDefault="00C675F2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Tlaltetela Limpio</w:t>
            </w:r>
          </w:p>
        </w:tc>
        <w:tc>
          <w:tcPr>
            <w:tcW w:w="1467" w:type="dxa"/>
          </w:tcPr>
          <w:p w:rsidR="00C30710" w:rsidRDefault="00C30710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374" w:rsidRDefault="00C675F2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2018-2021</w:t>
            </w:r>
          </w:p>
        </w:tc>
        <w:tc>
          <w:tcPr>
            <w:tcW w:w="1714" w:type="dxa"/>
          </w:tcPr>
          <w:p w:rsidR="00C675F2" w:rsidRDefault="00C675F2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374" w:rsidRDefault="00C675F2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años</w:t>
            </w:r>
          </w:p>
          <w:p w:rsidR="00C675F2" w:rsidRDefault="00C675F2" w:rsidP="00C6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C30710" w:rsidRDefault="00C30710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1374" w:rsidRDefault="00C675F2" w:rsidP="00C67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Limpia Publica</w:t>
            </w:r>
            <w:r w:rsidR="00C30710">
              <w:t xml:space="preserve"> </w:t>
            </w:r>
          </w:p>
        </w:tc>
        <w:tc>
          <w:tcPr>
            <w:tcW w:w="1672" w:type="dxa"/>
          </w:tcPr>
          <w:p w:rsidR="004D1374" w:rsidRDefault="004D1374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75F2" w:rsidRDefault="00C30710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$40,000.00</w:t>
            </w:r>
          </w:p>
        </w:tc>
      </w:tr>
      <w:tr w:rsidR="00EF1483" w:rsidTr="00EF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EF1483" w:rsidRPr="00EF1483" w:rsidRDefault="00EF1483" w:rsidP="00C30710">
            <w:pPr>
              <w:jc w:val="center"/>
              <w:rPr>
                <w:b w:val="0"/>
              </w:rPr>
            </w:pPr>
            <w:r w:rsidRPr="00EF1483">
              <w:rPr>
                <w:b w:val="0"/>
              </w:rPr>
              <w:t>3</w:t>
            </w:r>
          </w:p>
        </w:tc>
        <w:tc>
          <w:tcPr>
            <w:tcW w:w="4217" w:type="dxa"/>
          </w:tcPr>
          <w:p w:rsidR="00EF1483" w:rsidRDefault="00C675F2" w:rsidP="00EF1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Talleres</w:t>
            </w:r>
            <w:r w:rsidR="00F8255C">
              <w:t xml:space="preserve"> de separación de la basura,  localidades Tlaltetela, Monte Chico, Pinillos, Trópico,</w:t>
            </w:r>
            <w:r w:rsidR="0094459D">
              <w:t xml:space="preserve"> Loma Larga,</w:t>
            </w:r>
            <w:r w:rsidR="00F8255C">
              <w:t xml:space="preserve"> Ohuapan, Axocuapan, Col. Zapata, </w:t>
            </w:r>
            <w:r w:rsidR="0094459D">
              <w:t>Axoyatla, Cuesta Grande, Rancho Viejo, Toningo, Rincon Toningo, Pochotla, Poxtla, Rincon Poxtla, Xotla, Paso Limón, Cuetzala, Buena Vista, Tlihuayan.</w:t>
            </w:r>
          </w:p>
        </w:tc>
        <w:tc>
          <w:tcPr>
            <w:tcW w:w="1974" w:type="dxa"/>
          </w:tcPr>
          <w:p w:rsidR="00C30710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483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Tlaltetela Limpio</w:t>
            </w:r>
          </w:p>
        </w:tc>
        <w:tc>
          <w:tcPr>
            <w:tcW w:w="1467" w:type="dxa"/>
          </w:tcPr>
          <w:p w:rsidR="00C30710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483" w:rsidRDefault="00944368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2018-2018</w:t>
            </w:r>
            <w:bookmarkStart w:id="0" w:name="_GoBack"/>
            <w:bookmarkEnd w:id="0"/>
          </w:p>
        </w:tc>
        <w:tc>
          <w:tcPr>
            <w:tcW w:w="1714" w:type="dxa"/>
          </w:tcPr>
          <w:p w:rsidR="00C30710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0710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años</w:t>
            </w:r>
          </w:p>
        </w:tc>
        <w:tc>
          <w:tcPr>
            <w:tcW w:w="1697" w:type="dxa"/>
          </w:tcPr>
          <w:p w:rsidR="00C30710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59D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483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Limpia Publica</w:t>
            </w:r>
          </w:p>
        </w:tc>
        <w:tc>
          <w:tcPr>
            <w:tcW w:w="1672" w:type="dxa"/>
          </w:tcPr>
          <w:p w:rsidR="00C30710" w:rsidRDefault="00C30710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483" w:rsidRDefault="00EF1483" w:rsidP="00C30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0710" w:rsidRDefault="00C30710" w:rsidP="00EF1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459D" w:rsidRDefault="00944368" w:rsidP="00944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Talleres</w:t>
            </w:r>
          </w:p>
        </w:tc>
      </w:tr>
      <w:tr w:rsidR="00EF1483" w:rsidTr="00EF148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EF1483" w:rsidRPr="00EF1483" w:rsidRDefault="00EF1483" w:rsidP="00EF1483">
            <w:pPr>
              <w:jc w:val="center"/>
              <w:rPr>
                <w:b w:val="0"/>
              </w:rPr>
            </w:pPr>
            <w:r w:rsidRPr="00EF1483">
              <w:rPr>
                <w:b w:val="0"/>
              </w:rPr>
              <w:t>4</w:t>
            </w:r>
          </w:p>
        </w:tc>
        <w:tc>
          <w:tcPr>
            <w:tcW w:w="4217" w:type="dxa"/>
          </w:tcPr>
          <w:p w:rsidR="00EF1483" w:rsidRDefault="00EF1483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:rsidR="00EF1483" w:rsidRDefault="00EF1483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EF1483" w:rsidRDefault="00EF1483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EF1483" w:rsidRDefault="00EF1483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EF1483" w:rsidRDefault="00EF1483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2" w:type="dxa"/>
          </w:tcPr>
          <w:p w:rsidR="00EF1483" w:rsidRDefault="00EF1483" w:rsidP="00EF1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486F" w:rsidRDefault="0092486F"/>
    <w:sectPr w:rsidR="0092486F" w:rsidSect="000803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0984"/>
    <w:multiLevelType w:val="hybridMultilevel"/>
    <w:tmpl w:val="7BC0E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4"/>
    <w:rsid w:val="00080375"/>
    <w:rsid w:val="00461CAF"/>
    <w:rsid w:val="004D1374"/>
    <w:rsid w:val="0092486F"/>
    <w:rsid w:val="00926DEE"/>
    <w:rsid w:val="00944368"/>
    <w:rsid w:val="0094459D"/>
    <w:rsid w:val="00C30710"/>
    <w:rsid w:val="00C675F2"/>
    <w:rsid w:val="00D94064"/>
    <w:rsid w:val="00EF1483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7531-A7F6-439F-93A6-2EA27A2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4D13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4D1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08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 garcia</dc:creator>
  <cp:keywords/>
  <dc:description/>
  <cp:lastModifiedBy>gisel garcia</cp:lastModifiedBy>
  <cp:revision>4</cp:revision>
  <dcterms:created xsi:type="dcterms:W3CDTF">2018-03-07T15:19:00Z</dcterms:created>
  <dcterms:modified xsi:type="dcterms:W3CDTF">2018-03-07T18:52:00Z</dcterms:modified>
</cp:coreProperties>
</file>